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E1" w:rsidRPr="0043411A" w:rsidRDefault="004377E1" w:rsidP="00D9557B">
      <w:pPr>
        <w:widowControl/>
        <w:spacing w:line="440" w:lineRule="exact"/>
        <w:contextualSpacing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43411A">
        <w:rPr>
          <w:rFonts w:ascii="標楷體" w:eastAsia="標楷體" w:hAnsi="標楷體" w:cs="Arial"/>
          <w:b/>
          <w:kern w:val="0"/>
          <w:sz w:val="32"/>
          <w:szCs w:val="32"/>
        </w:rPr>
        <w:t>高雄市</w:t>
      </w:r>
      <w:r w:rsidR="005634F2" w:rsidRPr="0043411A">
        <w:rPr>
          <w:rFonts w:ascii="標楷體" w:eastAsia="標楷體" w:hAnsi="標楷體" w:cs="Arial" w:hint="eastAsia"/>
          <w:b/>
          <w:kern w:val="0"/>
          <w:sz w:val="32"/>
          <w:szCs w:val="32"/>
        </w:rPr>
        <w:t>立永安國民中學</w:t>
      </w:r>
      <w:r w:rsidRPr="0043411A">
        <w:rPr>
          <w:rFonts w:ascii="標楷體" w:eastAsia="標楷體" w:hAnsi="標楷體" w:cs="Arial"/>
          <w:b/>
          <w:bCs/>
          <w:kern w:val="0"/>
          <w:sz w:val="32"/>
          <w:szCs w:val="32"/>
        </w:rPr>
        <w:t>約聘</w:t>
      </w:r>
      <w:r w:rsidR="005634F2" w:rsidRPr="0043411A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護理</w:t>
      </w:r>
      <w:r w:rsidRPr="0043411A">
        <w:rPr>
          <w:rFonts w:ascii="標楷體" w:eastAsia="標楷體" w:hAnsi="標楷體" w:cs="Arial"/>
          <w:b/>
          <w:bCs/>
          <w:kern w:val="0"/>
          <w:sz w:val="32"/>
          <w:szCs w:val="32"/>
        </w:rPr>
        <w:t>師甄選簡章</w:t>
      </w:r>
      <w:r w:rsidR="00F640A3" w:rsidRPr="0043411A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(草案)</w:t>
      </w:r>
    </w:p>
    <w:p w:rsidR="00A3585A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一、依據：</w:t>
      </w:r>
    </w:p>
    <w:p w:rsidR="004377E1" w:rsidRPr="0043411A" w:rsidRDefault="004377E1" w:rsidP="00D9557B">
      <w:pPr>
        <w:widowControl/>
        <w:spacing w:line="440" w:lineRule="exact"/>
        <w:ind w:leftChars="176" w:left="988" w:hangingChars="202" w:hanging="566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="00A3585A" w:rsidRPr="0043411A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)「學校衛生法」及其施行細則。</w:t>
      </w:r>
    </w:p>
    <w:p w:rsidR="004377E1" w:rsidRPr="0043411A" w:rsidRDefault="004377E1" w:rsidP="00D9557B">
      <w:pPr>
        <w:widowControl/>
        <w:spacing w:line="440" w:lineRule="exact"/>
        <w:ind w:leftChars="176" w:left="988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A3585A" w:rsidRPr="0043411A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)「聘用人員聘用條例」及其施行細則。</w:t>
      </w:r>
    </w:p>
    <w:p w:rsidR="004377E1" w:rsidRPr="0043411A" w:rsidRDefault="004377E1" w:rsidP="00D9557B">
      <w:pPr>
        <w:widowControl/>
        <w:spacing w:line="440" w:lineRule="exact"/>
        <w:ind w:leftChars="176" w:left="988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A3585A" w:rsidRPr="0043411A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)行政院暨所屬各級機關聘用人員注意事項。</w:t>
      </w:r>
    </w:p>
    <w:p w:rsidR="004377E1" w:rsidRPr="0043411A" w:rsidRDefault="004377E1" w:rsidP="00D9557B">
      <w:pPr>
        <w:widowControl/>
        <w:spacing w:line="440" w:lineRule="exact"/>
        <w:ind w:leftChars="176" w:left="988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A3585A" w:rsidRPr="0043411A"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)公務人員任用法及其施行細則。</w:t>
      </w:r>
    </w:p>
    <w:p w:rsidR="00A3585A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二、甄選人員：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)職稱：約聘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人員(護理師出缺期間之職務代理人)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(二)錄取名額：正取1</w:t>
      </w:r>
      <w:r w:rsidR="00352943" w:rsidRPr="0043411A">
        <w:rPr>
          <w:rFonts w:ascii="標楷體" w:eastAsia="標楷體" w:hAnsi="標楷體" w:cs="Arial"/>
          <w:kern w:val="0"/>
          <w:sz w:val="28"/>
          <w:szCs w:val="28"/>
        </w:rPr>
        <w:t>名、備取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名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D9557B" w:rsidRPr="0043411A">
        <w:rPr>
          <w:rFonts w:ascii="標楷體" w:eastAsia="標楷體" w:hAnsi="標楷體" w:cs="Arial" w:hint="eastAsia"/>
          <w:kern w:val="0"/>
          <w:sz w:val="28"/>
          <w:szCs w:val="28"/>
        </w:rPr>
        <w:t>候補期間</w:t>
      </w:r>
      <w:r w:rsidR="00E7515C" w:rsidRPr="0043411A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D9557B" w:rsidRPr="0043411A">
        <w:rPr>
          <w:rFonts w:ascii="標楷體" w:eastAsia="標楷體" w:hAnsi="標楷體" w:cs="Arial" w:hint="eastAsia"/>
          <w:kern w:val="0"/>
          <w:sz w:val="28"/>
          <w:szCs w:val="28"/>
        </w:rPr>
        <w:t>個月，</w:t>
      </w:r>
      <w:r w:rsidR="00352943" w:rsidRPr="0043411A">
        <w:rPr>
          <w:rFonts w:ascii="標楷體" w:eastAsia="標楷體" w:hAnsi="標楷體"/>
          <w:sz w:val="28"/>
          <w:szCs w:val="28"/>
        </w:rPr>
        <w:t>自甄選結果確定之翌日起</w:t>
      </w:r>
      <w:r w:rsidR="00D9557B" w:rsidRPr="0043411A">
        <w:rPr>
          <w:rFonts w:ascii="標楷體" w:eastAsia="標楷體" w:hAnsi="標楷體" w:hint="eastAsia"/>
          <w:sz w:val="28"/>
          <w:szCs w:val="28"/>
        </w:rPr>
        <w:t>算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(三)工作內容：</w:t>
      </w:r>
    </w:p>
    <w:p w:rsidR="008573FD" w:rsidRPr="0043411A" w:rsidRDefault="004377E1" w:rsidP="00D9557B">
      <w:pPr>
        <w:spacing w:line="440" w:lineRule="exact"/>
        <w:ind w:leftChars="354" w:left="990" w:hangingChars="50" w:hanging="1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8573FD" w:rsidRPr="0043411A">
        <w:rPr>
          <w:rFonts w:ascii="標楷體" w:eastAsia="標楷體" w:hAnsi="標楷體" w:hint="eastAsia"/>
          <w:sz w:val="28"/>
          <w:szCs w:val="28"/>
        </w:rPr>
        <w:t>、秉承校長</w:t>
      </w:r>
      <w:proofErr w:type="gramStart"/>
      <w:r w:rsidR="008573FD" w:rsidRPr="0043411A">
        <w:rPr>
          <w:rFonts w:ascii="標楷體" w:eastAsia="標楷體" w:hAnsi="標楷體" w:hint="eastAsia"/>
          <w:sz w:val="28"/>
          <w:szCs w:val="28"/>
        </w:rPr>
        <w:t>之命推展</w:t>
      </w:r>
      <w:proofErr w:type="gramEnd"/>
      <w:r w:rsidR="008573FD" w:rsidRPr="0043411A">
        <w:rPr>
          <w:rFonts w:ascii="標楷體" w:eastAsia="標楷體" w:hAnsi="標楷體" w:hint="eastAsia"/>
          <w:sz w:val="28"/>
          <w:szCs w:val="28"/>
        </w:rPr>
        <w:t>學校衛生工作。</w:t>
      </w:r>
    </w:p>
    <w:p w:rsidR="008573FD" w:rsidRPr="0043411A" w:rsidRDefault="008573FD" w:rsidP="00D9557B">
      <w:pPr>
        <w:spacing w:line="440" w:lineRule="exact"/>
        <w:ind w:leftChars="354" w:left="990" w:hangingChars="50" w:hanging="1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2、主持學校健康中心事務。</w:t>
      </w:r>
    </w:p>
    <w:p w:rsidR="008573FD" w:rsidRPr="0043411A" w:rsidRDefault="008573FD" w:rsidP="00D9557B">
      <w:pPr>
        <w:spacing w:line="440" w:lineRule="exact"/>
        <w:ind w:leftChars="354" w:left="990" w:hangingChars="50" w:hanging="1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3、推展學校健康教育及各項衛生活動。</w:t>
      </w:r>
    </w:p>
    <w:p w:rsidR="008573FD" w:rsidRPr="0043411A" w:rsidRDefault="008573FD" w:rsidP="00D9557B">
      <w:pPr>
        <w:spacing w:line="440" w:lineRule="exact"/>
        <w:ind w:leftChars="354" w:left="990" w:hangingChars="50" w:hanging="1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4、配合衛生行政單位辦理教職員生健檢及預防接種。</w:t>
      </w:r>
    </w:p>
    <w:p w:rsidR="008573FD" w:rsidRPr="0043411A" w:rsidRDefault="008573FD" w:rsidP="00D9557B">
      <w:pPr>
        <w:spacing w:line="440" w:lineRule="exact"/>
        <w:ind w:leftChars="354" w:left="990" w:hangingChars="50" w:hanging="1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5、學生緊急傷病處理及急救訓練。</w:t>
      </w:r>
    </w:p>
    <w:p w:rsidR="008573FD" w:rsidRPr="0043411A" w:rsidRDefault="008573FD" w:rsidP="00D9557B">
      <w:pPr>
        <w:spacing w:line="440" w:lineRule="exact"/>
        <w:ind w:leftChars="354" w:left="990" w:hangingChars="50" w:hanging="1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6、其他學校衛生教育事項。</w:t>
      </w:r>
    </w:p>
    <w:p w:rsidR="008573FD" w:rsidRPr="0043411A" w:rsidRDefault="008573FD" w:rsidP="00D9557B">
      <w:pPr>
        <w:widowControl/>
        <w:spacing w:line="440" w:lineRule="exact"/>
        <w:ind w:leftChars="354" w:left="990" w:hangingChars="50" w:hanging="140"/>
        <w:contextualSpacing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7、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午餐執秘業務。</w:t>
      </w:r>
    </w:p>
    <w:p w:rsidR="004377E1" w:rsidRPr="0043411A" w:rsidRDefault="008573FD" w:rsidP="00D9557B">
      <w:pPr>
        <w:widowControl/>
        <w:spacing w:line="440" w:lineRule="exact"/>
        <w:ind w:leftChars="354" w:left="990" w:hangingChars="50" w:hanging="140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8、其它護理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師職掌業務或</w:t>
      </w:r>
      <w:r w:rsidRPr="0043411A">
        <w:rPr>
          <w:rFonts w:ascii="標楷體" w:eastAsia="標楷體" w:hAnsi="標楷體" w:hint="eastAsia"/>
          <w:sz w:val="28"/>
          <w:szCs w:val="28"/>
        </w:rPr>
        <w:t>上級臨時交辦事項</w:t>
      </w:r>
      <w:r w:rsidR="004377E1"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940CD8" w:rsidP="00D9557B">
      <w:pPr>
        <w:widowControl/>
        <w:spacing w:line="440" w:lineRule="exact"/>
        <w:ind w:leftChars="354" w:left="990" w:hangingChars="50" w:hanging="140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9、</w:t>
      </w:r>
      <w:r w:rsidR="004377E1" w:rsidRPr="0043411A">
        <w:rPr>
          <w:rFonts w:ascii="標楷體" w:eastAsia="標楷體" w:hAnsi="標楷體" w:cs="Arial"/>
          <w:kern w:val="0"/>
          <w:sz w:val="28"/>
          <w:szCs w:val="28"/>
        </w:rPr>
        <w:t>協辦學</w:t>
      </w:r>
      <w:proofErr w:type="gramStart"/>
      <w:r w:rsidR="004377E1" w:rsidRPr="0043411A">
        <w:rPr>
          <w:rFonts w:ascii="標楷體" w:eastAsia="標楷體" w:hAnsi="標楷體" w:cs="Arial"/>
          <w:kern w:val="0"/>
          <w:sz w:val="28"/>
          <w:szCs w:val="28"/>
        </w:rPr>
        <w:t>務</w:t>
      </w:r>
      <w:proofErr w:type="gramEnd"/>
      <w:r w:rsidR="004377E1" w:rsidRPr="0043411A">
        <w:rPr>
          <w:rFonts w:ascii="標楷體" w:eastAsia="標楷體" w:hAnsi="標楷體" w:cs="Arial"/>
          <w:kern w:val="0"/>
          <w:sz w:val="28"/>
          <w:szCs w:val="28"/>
        </w:rPr>
        <w:t>處業務。</w:t>
      </w:r>
    </w:p>
    <w:p w:rsidR="004377E1" w:rsidRPr="0043411A" w:rsidRDefault="008573FD" w:rsidP="00D9557B">
      <w:pPr>
        <w:widowControl/>
        <w:spacing w:line="440" w:lineRule="exact"/>
        <w:ind w:left="1984" w:hangingChars="708" w:hanging="1984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三、工作地點：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高雄市</w:t>
      </w:r>
      <w:r w:rsidRPr="0043411A">
        <w:rPr>
          <w:rFonts w:ascii="標楷體" w:eastAsia="標楷體" w:hAnsi="標楷體" w:cs="Arial" w:hint="eastAsia"/>
          <w:kern w:val="0"/>
          <w:sz w:val="28"/>
          <w:szCs w:val="28"/>
        </w:rPr>
        <w:t>立永安國民中學</w:t>
      </w:r>
      <w:r w:rsidR="004377E1" w:rsidRPr="0043411A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828304高雄市永安區保寧里保興一路3號</w:t>
      </w:r>
      <w:r w:rsidR="004377E1" w:rsidRPr="0043411A">
        <w:rPr>
          <w:rFonts w:ascii="標楷體" w:eastAsia="標楷體" w:hAnsi="標楷體" w:cs="Arial"/>
          <w:kern w:val="0"/>
          <w:sz w:val="28"/>
          <w:szCs w:val="28"/>
        </w:rPr>
        <w:t>）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四、公告期間：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自1</w:t>
      </w:r>
      <w:r w:rsidR="00CD4113" w:rsidRPr="0043411A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日起至</w:t>
      </w:r>
      <w:r w:rsidR="00CD4113" w:rsidRPr="0043411A">
        <w:rPr>
          <w:rFonts w:ascii="標楷體" w:eastAsia="標楷體" w:hAnsi="標楷體" w:cs="Arial" w:hint="eastAsia"/>
          <w:kern w:val="0"/>
          <w:sz w:val="28"/>
          <w:szCs w:val="28"/>
        </w:rPr>
        <w:t>11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日止。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五、應徵資格</w:t>
      </w:r>
      <w:r w:rsidR="000C2D6A" w:rsidRPr="0043411A">
        <w:rPr>
          <w:rFonts w:ascii="標楷體" w:eastAsia="標楷體" w:hAnsi="標楷體" w:cs="Arial" w:hint="eastAsia"/>
          <w:b/>
          <w:kern w:val="0"/>
          <w:sz w:val="28"/>
          <w:szCs w:val="28"/>
        </w:rPr>
        <w:t>條件</w:t>
      </w: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：</w:t>
      </w:r>
    </w:p>
    <w:p w:rsidR="000C2D6A" w:rsidRPr="0043411A" w:rsidRDefault="000C2D6A" w:rsidP="00D9557B">
      <w:pPr>
        <w:widowControl/>
        <w:spacing w:line="440" w:lineRule="exact"/>
        <w:ind w:leftChars="236" w:left="567" w:hanging="1"/>
        <w:contextualSpacing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/>
          <w:sz w:val="28"/>
          <w:szCs w:val="28"/>
        </w:rPr>
        <w:t>具中華民國國籍且未兼具外國國籍，無公務人員任用法第26條、第26條之1、第28條不得任用及其他相關法規不得任用及迴避任用之情形，且無臺灣地區與大陸地區人民關係條例第21條第1項不得任用之情形，</w:t>
      </w:r>
      <w:r w:rsidRPr="0043411A">
        <w:rPr>
          <w:rFonts w:ascii="標楷體" w:eastAsia="標楷體" w:hAnsi="標楷體" w:hint="eastAsia"/>
          <w:sz w:val="28"/>
          <w:szCs w:val="28"/>
        </w:rPr>
        <w:t>及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無性侵害、性騷擾及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性霸凌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等犯罪紀錄</w:t>
      </w:r>
      <w:r w:rsidRPr="0043411A">
        <w:rPr>
          <w:rFonts w:ascii="標楷體" w:eastAsia="標楷體" w:hAnsi="標楷體"/>
          <w:sz w:val="28"/>
          <w:szCs w:val="28"/>
        </w:rPr>
        <w:t>並</w:t>
      </w:r>
      <w:r w:rsidRPr="0043411A">
        <w:rPr>
          <w:rFonts w:ascii="標楷體" w:eastAsia="標楷體" w:hAnsi="標楷體" w:hint="eastAsia"/>
          <w:sz w:val="28"/>
          <w:szCs w:val="28"/>
        </w:rPr>
        <w:t>具有護理師證書並符合下列各款條件之一：</w:t>
      </w:r>
    </w:p>
    <w:p w:rsidR="000C2D6A" w:rsidRPr="0043411A" w:rsidRDefault="000C2D6A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hint="eastAsia"/>
          <w:sz w:val="28"/>
          <w:szCs w:val="28"/>
        </w:rPr>
        <w:t>)國內外大學畢業者。</w:t>
      </w:r>
    </w:p>
    <w:p w:rsidR="004377E1" w:rsidRPr="0043411A" w:rsidRDefault="000C2D6A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t>(二)具有與擬任工作性質程度相當之訓練或工作經驗者。</w:t>
      </w:r>
    </w:p>
    <w:p w:rsidR="005F6DDF" w:rsidRPr="0043411A" w:rsidRDefault="005F6DDF" w:rsidP="005F6DDF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hint="eastAsia"/>
          <w:sz w:val="28"/>
          <w:szCs w:val="28"/>
        </w:rPr>
        <w:lastRenderedPageBreak/>
        <w:t>(三)具有電腦(資訊)操作能力者佳。</w:t>
      </w:r>
    </w:p>
    <w:p w:rsidR="00D9557B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六、聘用期間：</w:t>
      </w:r>
    </w:p>
    <w:p w:rsidR="004377E1" w:rsidRPr="0043411A" w:rsidRDefault="004377E1" w:rsidP="00D9557B">
      <w:pPr>
        <w:widowControl/>
        <w:spacing w:line="440" w:lineRule="exact"/>
        <w:ind w:leftChars="177" w:left="425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經甄選錄取人員名單，依權責規定須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俟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陳報相關主管機關或高雄市政府核准後始行生效，再另行公告或通知，並自府函核定發文日通知報到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起支薪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至正</w:t>
      </w:r>
      <w:bookmarkStart w:id="0" w:name="_GoBack"/>
      <w:bookmarkEnd w:id="0"/>
      <w:r w:rsidRPr="0043411A">
        <w:rPr>
          <w:rFonts w:ascii="標楷體" w:eastAsia="標楷體" w:hAnsi="標楷體" w:cs="Arial"/>
          <w:kern w:val="0"/>
          <w:sz w:val="28"/>
          <w:szCs w:val="28"/>
        </w:rPr>
        <w:t>式人員報到前1日止，如聘用原因消失後，應即無條件解聘，並不得以任何理由要求留用及救助。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七、簡章公告及下載：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甄選簡章公告於下列網址，請自行下載：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="00E7515C"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)高雄市政府人事處徵才公告(https://kpdjob.kcg.gov.tw:8443/kpd3/job_opening.asp)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E7515C" w:rsidRPr="0043411A"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)高雄市政府教育局網站(http://www.kh.edu.tw)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E7515C" w:rsidRPr="0043411A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)高雄市</w:t>
      </w:r>
      <w:r w:rsidR="000C2D6A" w:rsidRPr="0043411A">
        <w:rPr>
          <w:rFonts w:ascii="標楷體" w:eastAsia="標楷體" w:hAnsi="標楷體" w:cs="Arial" w:hint="eastAsia"/>
          <w:kern w:val="0"/>
          <w:sz w:val="28"/>
          <w:szCs w:val="28"/>
        </w:rPr>
        <w:t>立永安國民中學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網頁(</w:t>
      </w:r>
      <w:r w:rsidR="000C2D6A" w:rsidRPr="0043411A">
        <w:rPr>
          <w:rFonts w:ascii="標楷體" w:eastAsia="標楷體" w:hAnsi="標楷體" w:cs="Arial"/>
          <w:kern w:val="0"/>
          <w:sz w:val="28"/>
          <w:szCs w:val="28"/>
        </w:rPr>
        <w:t>http://www.yam.ks.edu.tw/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八、聘用報酬：</w:t>
      </w:r>
    </w:p>
    <w:p w:rsidR="004377E1" w:rsidRPr="0043411A" w:rsidRDefault="004377E1" w:rsidP="00D9557B">
      <w:pPr>
        <w:widowControl/>
        <w:spacing w:line="440" w:lineRule="exact"/>
        <w:ind w:leftChars="236" w:left="567" w:hanging="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依據高雄市政府核定計畫內報酬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薪點核給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280薪點，薪點折合率每點以12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.7元(隨待遇調整)計算，月酬金額3</w:t>
      </w:r>
      <w:r w:rsidR="00362A64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,</w:t>
      </w:r>
      <w:r w:rsidR="00362A64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6元(含自付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勞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健保及勞工退休金等金額)。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九、報名方式：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)有意應徵者，</w:t>
      </w:r>
      <w:r w:rsidR="00447433" w:rsidRPr="0043411A">
        <w:rPr>
          <w:rFonts w:ascii="標楷體" w:eastAsia="標楷體" w:hAnsi="標楷體" w:cs="Arial" w:hint="eastAsia"/>
          <w:kern w:val="0"/>
          <w:sz w:val="28"/>
          <w:szCs w:val="28"/>
        </w:rPr>
        <w:t>請於</w:t>
      </w:r>
      <w:r w:rsidR="007F41BA" w:rsidRPr="0043411A">
        <w:rPr>
          <w:rFonts w:ascii="標楷體" w:eastAsia="標楷體" w:hAnsi="標楷體" w:cs="Arial" w:hint="eastAsia"/>
          <w:kern w:val="0"/>
          <w:sz w:val="28"/>
          <w:szCs w:val="28"/>
        </w:rPr>
        <w:t>11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日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(星期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下午4時前檢具報名文件親自至人事室報名，逾期或證件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不齊者不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予受理。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(二)報名文件：檢具以下全部證件影本(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請均以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A4紙張影印，影本上註明「與正本相符」並簽名)依下列順序裝訂成冊：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D9557B" w:rsidRPr="0043411A">
        <w:rPr>
          <w:rFonts w:ascii="標楷體" w:eastAsia="標楷體" w:hAnsi="標楷體" w:cs="Arial" w:hint="eastAsia"/>
          <w:kern w:val="0"/>
          <w:sz w:val="28"/>
          <w:szCs w:val="28"/>
        </w:rPr>
        <w:t>繳交表件檢核表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2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報名表。(最近3個月內正面半身脫帽2吋照片1張請自行黏貼於報名表上)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3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個人</w:t>
      </w:r>
      <w:r w:rsidR="00D9557B" w:rsidRPr="0043411A">
        <w:rPr>
          <w:rFonts w:ascii="標楷體" w:eastAsia="標楷體" w:hAnsi="標楷體" w:cs="Arial" w:hint="eastAsia"/>
          <w:kern w:val="0"/>
          <w:sz w:val="28"/>
          <w:szCs w:val="28"/>
        </w:rPr>
        <w:t>簡要自傳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4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切結書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5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、甄選證。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6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最高學歷畢業證書(正本查驗、影本繳交)，持國外學歷者，應將畢業證書譯為中文本，並經教育部認可</w:t>
      </w:r>
      <w:r w:rsidR="00A3585A" w:rsidRPr="0043411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7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、護理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師證書(正本查驗、影本繳交)。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8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國民身分證正反面影本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lastRenderedPageBreak/>
        <w:t>9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工作經歷證明文件正、反面影本(例如服務證明書或</w:t>
      </w:r>
      <w:r w:rsidR="00E7515C" w:rsidRPr="0043411A">
        <w:rPr>
          <w:rFonts w:ascii="標楷體" w:eastAsia="標楷體" w:hAnsi="標楷體" w:cs="Arial" w:hint="eastAsia"/>
          <w:kern w:val="0"/>
          <w:sz w:val="28"/>
          <w:szCs w:val="28"/>
        </w:rPr>
        <w:t>在職證明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，請擇</w:t>
      </w:r>
      <w:proofErr w:type="gramStart"/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檢附)。</w:t>
      </w:r>
    </w:p>
    <w:p w:rsidR="004377E1" w:rsidRPr="0043411A" w:rsidRDefault="004377E1" w:rsidP="009D0079">
      <w:pPr>
        <w:widowControl/>
        <w:spacing w:line="440" w:lineRule="exact"/>
        <w:ind w:leftChars="354" w:left="1416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10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退伍令及免役證明影本(</w:t>
      </w:r>
      <w:proofErr w:type="gramStart"/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無者免</w:t>
      </w:r>
      <w:proofErr w:type="gramEnd"/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附)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全民英檢及格證書或其他語言能力測驗及格證書影本(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無者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免附）。</w:t>
      </w:r>
    </w:p>
    <w:p w:rsidR="004377E1" w:rsidRPr="0043411A" w:rsidRDefault="004377E1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11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、原住民身分證明、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身心障礙證明文件(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無者免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附）。</w:t>
      </w:r>
    </w:p>
    <w:p w:rsidR="004377E1" w:rsidRPr="0043411A" w:rsidRDefault="00A3585A" w:rsidP="009D0079">
      <w:pPr>
        <w:widowControl/>
        <w:spacing w:line="440" w:lineRule="exact"/>
        <w:ind w:leftChars="354" w:left="1276" w:hangingChars="152" w:hanging="42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1</w:t>
      </w:r>
      <w:r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9D0079" w:rsidRPr="0043411A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9D0079" w:rsidRPr="0043411A">
        <w:rPr>
          <w:rFonts w:ascii="標楷體" w:eastAsia="標楷體" w:hAnsi="標楷體" w:cs="Arial"/>
          <w:kern w:val="0"/>
          <w:sz w:val="28"/>
          <w:szCs w:val="28"/>
        </w:rPr>
        <w:t>警察刑事紀錄證明(報名時若申請不及，得於錄取報到時補件)。</w:t>
      </w:r>
    </w:p>
    <w:p w:rsidR="004377E1" w:rsidRPr="0043411A" w:rsidRDefault="004377E1" w:rsidP="00D9557B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(三)資料不完整或資格不符合者，不予受理報名亦不退件。如有報名或甄選方面疑問，請於上班時間電洽07-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6912064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轉51人事室</w:t>
      </w:r>
      <w:r w:rsidR="00311B19" w:rsidRPr="0043411A">
        <w:rPr>
          <w:rFonts w:ascii="標楷體" w:eastAsia="標楷體" w:hAnsi="標楷體" w:cs="Arial" w:hint="eastAsia"/>
          <w:kern w:val="0"/>
          <w:sz w:val="28"/>
          <w:szCs w:val="28"/>
        </w:rPr>
        <w:t>徐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主任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如有工作內容方面疑問，請於上班時間電洽07-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6912064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轉2</w:t>
      </w:r>
      <w:r w:rsidR="005F6DDF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學生事務處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洪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主任。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十、甄試方式：</w:t>
      </w:r>
    </w:p>
    <w:p w:rsidR="00352943" w:rsidRPr="0043411A" w:rsidRDefault="004377E1" w:rsidP="009D0079">
      <w:pPr>
        <w:widowControl/>
        <w:spacing w:line="440" w:lineRule="exact"/>
        <w:ind w:leftChars="178" w:left="2978" w:hangingChars="911" w:hanging="255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)口試（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0%）：含專業知能、工作理念、服務態度等，每人約5至8分鐘。</w:t>
      </w:r>
    </w:p>
    <w:p w:rsidR="004377E1" w:rsidRPr="0043411A" w:rsidRDefault="004377E1" w:rsidP="009D0079">
      <w:pPr>
        <w:widowControl/>
        <w:spacing w:line="440" w:lineRule="exact"/>
        <w:ind w:leftChars="178" w:left="2978" w:hangingChars="911" w:hanging="255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352943" w:rsidRPr="0043411A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)如應徵人員不符本校需求時，本校得予從缺。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十一、甄試時間、地點：</w:t>
      </w:r>
    </w:p>
    <w:p w:rsidR="004377E1" w:rsidRPr="0043411A" w:rsidRDefault="004377E1" w:rsidP="009D0079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)符合應徵資格甄試人員名單，於</w:t>
      </w:r>
      <w:r w:rsidR="00DC4B62" w:rsidRPr="0043411A">
        <w:rPr>
          <w:rFonts w:ascii="標楷體" w:eastAsia="標楷體" w:hAnsi="標楷體" w:cs="Arial" w:hint="eastAsia"/>
          <w:kern w:val="0"/>
          <w:sz w:val="28"/>
          <w:szCs w:val="28"/>
        </w:rPr>
        <w:t>11</w:t>
      </w:r>
      <w:r w:rsidR="00205D4C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日(星期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)張貼公佈於本校網站首頁，請自行查閱，不再另行通知。</w:t>
      </w:r>
    </w:p>
    <w:p w:rsidR="004377E1" w:rsidRPr="0043411A" w:rsidRDefault="004377E1" w:rsidP="009D0079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(二)甄試報到時間：</w:t>
      </w:r>
      <w:r w:rsidR="00C3781B" w:rsidRPr="0043411A">
        <w:rPr>
          <w:rFonts w:ascii="標楷體" w:eastAsia="標楷體" w:hAnsi="標楷體" w:cs="Arial" w:hint="eastAsia"/>
          <w:kern w:val="0"/>
          <w:sz w:val="28"/>
          <w:szCs w:val="28"/>
        </w:rPr>
        <w:t>11</w:t>
      </w:r>
      <w:r w:rsidR="00205D4C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日(星期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)上午8：30～9:00於本校學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務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處完成報到，並於報到時出示國民身分證或具照片之其他證件(如駕照、健保卡)及甄選證，俾利查驗身分，逾時視同缺考。</w:t>
      </w:r>
    </w:p>
    <w:p w:rsidR="004377E1" w:rsidRPr="0043411A" w:rsidRDefault="004377E1" w:rsidP="009D0079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(三)甄試時間：1</w:t>
      </w:r>
      <w:r w:rsidR="00C3781B" w:rsidRPr="0043411A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205D4C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日(星期</w:t>
      </w:r>
      <w:r w:rsidR="00514CAC" w:rsidRPr="0043411A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)上午9:</w:t>
      </w:r>
      <w:r w:rsidR="005A6D70" w:rsidRPr="0043411A">
        <w:rPr>
          <w:rFonts w:ascii="標楷體" w:eastAsia="標楷體" w:hAnsi="標楷體" w:cs="Arial"/>
          <w:kern w:val="0"/>
          <w:sz w:val="28"/>
          <w:szCs w:val="28"/>
        </w:rPr>
        <w:t>0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0起。</w:t>
      </w:r>
    </w:p>
    <w:p w:rsidR="004377E1" w:rsidRPr="0043411A" w:rsidRDefault="004377E1" w:rsidP="009D0079">
      <w:pPr>
        <w:widowControl/>
        <w:spacing w:line="440" w:lineRule="exact"/>
        <w:ind w:leftChars="177" w:left="991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(四)甄試地點：本校</w:t>
      </w:r>
      <w:r w:rsidR="00205D4C" w:rsidRPr="0043411A">
        <w:rPr>
          <w:rFonts w:ascii="標楷體" w:eastAsia="標楷體" w:hAnsi="標楷體" w:cs="Arial" w:hint="eastAsia"/>
          <w:kern w:val="0"/>
          <w:sz w:val="28"/>
          <w:szCs w:val="28"/>
        </w:rPr>
        <w:t>會議室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十二、甄選結果： </w:t>
      </w:r>
    </w:p>
    <w:p w:rsidR="004377E1" w:rsidRPr="0043411A" w:rsidRDefault="004377E1" w:rsidP="00083F66">
      <w:pPr>
        <w:widowControl/>
        <w:spacing w:line="440" w:lineRule="exact"/>
        <w:ind w:leftChars="160" w:left="950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)按成績高低依序錄取正取1名、備取</w:t>
      </w:r>
      <w:r w:rsidR="00A3585A" w:rsidRPr="0043411A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名，惟甄選成績未達80分者不予錄取，甄選總成績同分時，由甄審委員會決定之。</w:t>
      </w:r>
    </w:p>
    <w:p w:rsidR="004377E1" w:rsidRPr="0043411A" w:rsidRDefault="004377E1" w:rsidP="00083F66">
      <w:pPr>
        <w:widowControl/>
        <w:spacing w:line="440" w:lineRule="exact"/>
        <w:ind w:leftChars="160" w:left="950" w:hangingChars="202" w:hanging="566"/>
        <w:contextualSpacing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</w:t>
      </w:r>
      <w:r w:rsidR="002B0ED0" w:rsidRPr="0043411A">
        <w:rPr>
          <w:rFonts w:ascii="標楷體" w:eastAsia="標楷體" w:hAnsi="標楷體" w:cs="Arial"/>
          <w:kern w:val="0"/>
          <w:sz w:val="28"/>
          <w:szCs w:val="28"/>
        </w:rPr>
        <w:t>甄選錄取人員名單，需</w:t>
      </w:r>
      <w:proofErr w:type="gramStart"/>
      <w:r w:rsidR="002B0ED0" w:rsidRPr="0043411A">
        <w:rPr>
          <w:rFonts w:ascii="標楷體" w:eastAsia="標楷體" w:hAnsi="標楷體" w:cs="Arial"/>
          <w:kern w:val="0"/>
          <w:sz w:val="28"/>
          <w:szCs w:val="28"/>
        </w:rPr>
        <w:t>俟</w:t>
      </w:r>
      <w:proofErr w:type="gramEnd"/>
      <w:r w:rsidR="002B0ED0" w:rsidRPr="0043411A">
        <w:rPr>
          <w:rFonts w:ascii="標楷體" w:eastAsia="標楷體" w:hAnsi="標楷體" w:cs="Arial"/>
          <w:kern w:val="0"/>
          <w:sz w:val="28"/>
          <w:szCs w:val="28"/>
        </w:rPr>
        <w:t>權責機關或高雄市政府核准後始行生效，屆時再通知錄取人員；未錄取人員</w:t>
      </w:r>
      <w:proofErr w:type="gramStart"/>
      <w:r w:rsidR="002B0ED0" w:rsidRPr="0043411A">
        <w:rPr>
          <w:rFonts w:ascii="標楷體" w:eastAsia="標楷體" w:hAnsi="標楷體" w:cs="Arial"/>
          <w:kern w:val="0"/>
          <w:sz w:val="28"/>
          <w:szCs w:val="28"/>
        </w:rPr>
        <w:t>不</w:t>
      </w:r>
      <w:proofErr w:type="gramEnd"/>
      <w:r w:rsidR="002B0ED0" w:rsidRPr="0043411A">
        <w:rPr>
          <w:rFonts w:ascii="標楷體" w:eastAsia="標楷體" w:hAnsi="標楷體" w:cs="Arial"/>
          <w:kern w:val="0"/>
          <w:sz w:val="28"/>
          <w:szCs w:val="28"/>
        </w:rPr>
        <w:t>另行通知亦不退件</w:t>
      </w:r>
      <w:r w:rsidR="002B0ED0" w:rsidRPr="0043411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377E1" w:rsidRPr="0043411A" w:rsidRDefault="004377E1" w:rsidP="00083F66">
      <w:pPr>
        <w:widowControl/>
        <w:spacing w:line="440" w:lineRule="exact"/>
        <w:ind w:leftChars="160" w:left="950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</w:t>
      </w:r>
      <w:r w:rsidR="002B0ED0" w:rsidRPr="0043411A">
        <w:rPr>
          <w:rFonts w:ascii="標楷體" w:eastAsia="標楷體" w:hAnsi="標楷體" w:cs="Arial"/>
          <w:kern w:val="0"/>
          <w:sz w:val="28"/>
          <w:szCs w:val="28"/>
        </w:rPr>
        <w:t>備取人員候補期限自甄選結果確定之翌日起3個月內有效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377E1" w:rsidRPr="0043411A" w:rsidRDefault="004377E1" w:rsidP="00083F66">
      <w:pPr>
        <w:widowControl/>
        <w:spacing w:line="440" w:lineRule="exact"/>
        <w:ind w:leftChars="160" w:left="950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(四)經錄用人員中途離職，其所遺職缺由本次甄選備取人員依序遞補。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十三、注意事項：</w:t>
      </w:r>
    </w:p>
    <w:p w:rsidR="004377E1" w:rsidRPr="0043411A" w:rsidRDefault="004377E1" w:rsidP="00205D4C">
      <w:pPr>
        <w:widowControl/>
        <w:spacing w:line="440" w:lineRule="exact"/>
        <w:ind w:leftChars="236" w:left="1132" w:hangingChars="202" w:hanging="566"/>
        <w:contextualSpacing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lastRenderedPageBreak/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)逾期報名、檢附資料不齊全及資格不符者，恕不受理；甄選未獲錄取者，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不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另行通知及退件。所繳證件如有不實，除取消錄取資格外，如涉及刑責由應試人員自行負責。</w:t>
      </w:r>
    </w:p>
    <w:p w:rsidR="004377E1" w:rsidRPr="0043411A" w:rsidRDefault="004377E1" w:rsidP="009D0079">
      <w:pPr>
        <w:widowControl/>
        <w:spacing w:line="440" w:lineRule="exact"/>
        <w:ind w:leftChars="236" w:left="1132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(二)甄選當日如遇颱風等不可抗力之情事，經高雄市政府宣佈停止上班上課時，則考試日期將予以順延至上班日，並於本校網站不再另行公布，請各應考人特別注意。</w:t>
      </w:r>
    </w:p>
    <w:p w:rsidR="004377E1" w:rsidRPr="0043411A" w:rsidRDefault="004377E1" w:rsidP="009D0079">
      <w:pPr>
        <w:widowControl/>
        <w:spacing w:line="440" w:lineRule="exact"/>
        <w:ind w:leftChars="236" w:left="1132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(三)本簡章如有未盡事宜，依相關規定辦理。</w:t>
      </w:r>
    </w:p>
    <w:p w:rsidR="004377E1" w:rsidRPr="0043411A" w:rsidRDefault="004377E1" w:rsidP="00D9557B">
      <w:pPr>
        <w:widowControl/>
        <w:spacing w:line="44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b/>
          <w:kern w:val="0"/>
          <w:sz w:val="28"/>
          <w:szCs w:val="28"/>
        </w:rPr>
        <w:t>附則：</w:t>
      </w:r>
    </w:p>
    <w:p w:rsidR="009D0079" w:rsidRPr="0043411A" w:rsidRDefault="004377E1" w:rsidP="009D0079">
      <w:pPr>
        <w:widowControl/>
        <w:spacing w:line="440" w:lineRule="exact"/>
        <w:ind w:left="566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一、公務人員任用法第26條(節錄)各機關長官對於配偶及三親等以內血親、姻親，不得在本機關任用，或任用為直接隸屬機關之長官。對於本機關各級主管長官之配偶及三親等以內血親、姻親，在其主管單位中應迴避任用。應迴避人員，在各該長官接任以前任用者，不受前項之限制。</w:t>
      </w:r>
    </w:p>
    <w:p w:rsidR="004377E1" w:rsidRPr="0043411A" w:rsidRDefault="004377E1" w:rsidP="009D0079">
      <w:pPr>
        <w:widowControl/>
        <w:spacing w:line="440" w:lineRule="exact"/>
        <w:ind w:left="566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二、公務人員任用法第28條第1項(節錄)有下列情事之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者，不得任用為公務人員：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)未具或喪失中華民國國籍。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(二)具中華民國國籍兼具外國國籍。但其他法律另有規定者，不在此限。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(三)動員戡亂時期終止後，曾犯內亂罪、外患罪，經有罪判決確定或通緝有案尚未結案。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(四)曾服公務有貪污行為，經有罪判決確定或通緝有案尚未結案。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(五)犯前二款以外之罪，判處有期徒刑以上之刑確定，尚未執行或執行完畢。但受緩刑宣告者，不在此限。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(六)曾受免除職務懲戒處分。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(七)依法停止任用。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(八)褫奪公權尚未復權。</w:t>
      </w:r>
    </w:p>
    <w:p w:rsidR="004377E1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(九)經原住民族特種考試及格，而未具或喪失原住民身分。但具有其他考試及格資格者，得以該考試及格資格任用之。</w:t>
      </w:r>
    </w:p>
    <w:p w:rsidR="009D0079" w:rsidRPr="0043411A" w:rsidRDefault="004377E1" w:rsidP="009D0079">
      <w:pPr>
        <w:widowControl/>
        <w:spacing w:line="440" w:lineRule="exact"/>
        <w:ind w:leftChars="118" w:left="849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(十)受監護或輔助宣告，尚未撤銷。</w:t>
      </w:r>
    </w:p>
    <w:p w:rsidR="004377E1" w:rsidRPr="0043411A" w:rsidRDefault="004377E1" w:rsidP="009D0079">
      <w:pPr>
        <w:widowControl/>
        <w:spacing w:line="440" w:lineRule="exact"/>
        <w:ind w:left="566" w:hangingChars="202" w:hanging="566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三、臺灣地區與大陸地區人民關係條例第21條第1項(節錄)大陸地區人民經許可進入臺灣地區者，除法律另有規定外，非在臺灣地區設有戶籍滿十年，不得登記為公職候選人、擔任公教或公營事業機關(構)人員及組</w:t>
      </w:r>
      <w:r w:rsidRPr="0043411A">
        <w:rPr>
          <w:rFonts w:ascii="標楷體" w:eastAsia="標楷體" w:hAnsi="標楷體" w:cs="Arial"/>
          <w:kern w:val="0"/>
          <w:sz w:val="28"/>
          <w:szCs w:val="28"/>
        </w:rPr>
        <w:lastRenderedPageBreak/>
        <w:t>織政黨；非在臺灣地區設有戶籍滿二十年，不得擔任情報機關(構)人員，或國防機關(構)之下列人員：</w:t>
      </w:r>
    </w:p>
    <w:p w:rsidR="004377E1" w:rsidRPr="0043411A" w:rsidRDefault="004377E1" w:rsidP="009D0079">
      <w:pPr>
        <w:widowControl/>
        <w:spacing w:line="440" w:lineRule="exact"/>
        <w:ind w:leftChars="118" w:left="991" w:hangingChars="253" w:hanging="708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</w:t>
      </w:r>
      <w:proofErr w:type="gramStart"/>
      <w:r w:rsidRPr="0043411A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43411A">
        <w:rPr>
          <w:rFonts w:ascii="標楷體" w:eastAsia="標楷體" w:hAnsi="標楷體" w:cs="Arial"/>
          <w:kern w:val="0"/>
          <w:sz w:val="28"/>
          <w:szCs w:val="28"/>
        </w:rPr>
        <w:t>)志願役軍官、士官及士兵。</w:t>
      </w:r>
    </w:p>
    <w:p w:rsidR="004377E1" w:rsidRPr="0043411A" w:rsidRDefault="004377E1" w:rsidP="009D0079">
      <w:pPr>
        <w:widowControl/>
        <w:spacing w:line="440" w:lineRule="exact"/>
        <w:ind w:leftChars="118" w:left="991" w:hangingChars="253" w:hanging="708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(二)義務役軍官及士官。</w:t>
      </w:r>
    </w:p>
    <w:p w:rsidR="000A0DB3" w:rsidRPr="0043411A" w:rsidRDefault="004377E1" w:rsidP="00430A87">
      <w:pPr>
        <w:widowControl/>
        <w:spacing w:line="440" w:lineRule="exact"/>
        <w:ind w:leftChars="118" w:left="991" w:hangingChars="253" w:hanging="708"/>
        <w:contextualSpacing/>
        <w:rPr>
          <w:rFonts w:ascii="標楷體" w:eastAsia="標楷體" w:hAnsi="標楷體"/>
          <w:sz w:val="28"/>
          <w:szCs w:val="28"/>
        </w:rPr>
      </w:pPr>
      <w:r w:rsidRPr="0043411A">
        <w:rPr>
          <w:rFonts w:ascii="標楷體" w:eastAsia="標楷體" w:hAnsi="標楷體" w:cs="Arial"/>
          <w:kern w:val="0"/>
          <w:sz w:val="28"/>
          <w:szCs w:val="28"/>
        </w:rPr>
        <w:t>(三)文職、教職及國軍聘雇人員。</w:t>
      </w:r>
    </w:p>
    <w:sectPr w:rsidR="000A0DB3" w:rsidRPr="0043411A" w:rsidSect="00D9557B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88" w:rsidRDefault="00174E88" w:rsidP="00E7515C">
      <w:r>
        <w:separator/>
      </w:r>
    </w:p>
  </w:endnote>
  <w:endnote w:type="continuationSeparator" w:id="0">
    <w:p w:rsidR="00174E88" w:rsidRDefault="00174E88" w:rsidP="00E7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88" w:rsidRDefault="00174E88" w:rsidP="00E7515C">
      <w:r>
        <w:separator/>
      </w:r>
    </w:p>
  </w:footnote>
  <w:footnote w:type="continuationSeparator" w:id="0">
    <w:p w:rsidR="00174E88" w:rsidRDefault="00174E88" w:rsidP="00E7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1"/>
    <w:rsid w:val="00031EE4"/>
    <w:rsid w:val="0007734C"/>
    <w:rsid w:val="00083F66"/>
    <w:rsid w:val="000A0DB3"/>
    <w:rsid w:val="000C2D6A"/>
    <w:rsid w:val="000C7FDE"/>
    <w:rsid w:val="00174E88"/>
    <w:rsid w:val="00205D4C"/>
    <w:rsid w:val="002543C6"/>
    <w:rsid w:val="002B0ED0"/>
    <w:rsid w:val="00311B19"/>
    <w:rsid w:val="00352943"/>
    <w:rsid w:val="00362A64"/>
    <w:rsid w:val="00416A1B"/>
    <w:rsid w:val="00430A87"/>
    <w:rsid w:val="0043411A"/>
    <w:rsid w:val="004377E1"/>
    <w:rsid w:val="00447433"/>
    <w:rsid w:val="00514CAC"/>
    <w:rsid w:val="005634F2"/>
    <w:rsid w:val="005A6D70"/>
    <w:rsid w:val="005E5EE4"/>
    <w:rsid w:val="005F6DDF"/>
    <w:rsid w:val="007776F9"/>
    <w:rsid w:val="007E2C8F"/>
    <w:rsid w:val="007F41BA"/>
    <w:rsid w:val="008432AB"/>
    <w:rsid w:val="008573FD"/>
    <w:rsid w:val="00940CD8"/>
    <w:rsid w:val="009D0079"/>
    <w:rsid w:val="009D71FC"/>
    <w:rsid w:val="00A3585A"/>
    <w:rsid w:val="00A83396"/>
    <w:rsid w:val="00B17773"/>
    <w:rsid w:val="00BD53E5"/>
    <w:rsid w:val="00C3781B"/>
    <w:rsid w:val="00CB69A1"/>
    <w:rsid w:val="00CD4113"/>
    <w:rsid w:val="00D9557B"/>
    <w:rsid w:val="00D973DF"/>
    <w:rsid w:val="00DC4B62"/>
    <w:rsid w:val="00E7515C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C251E6"/>
  <w15:chartTrackingRefBased/>
  <w15:docId w15:val="{9F9A021B-06A0-40D0-8248-AB41513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77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358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5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1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4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91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7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7128745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</cp:lastModifiedBy>
  <cp:revision>6</cp:revision>
  <cp:lastPrinted>2021-03-08T07:56:00Z</cp:lastPrinted>
  <dcterms:created xsi:type="dcterms:W3CDTF">2023-05-05T05:51:00Z</dcterms:created>
  <dcterms:modified xsi:type="dcterms:W3CDTF">2023-05-05T06:19:00Z</dcterms:modified>
</cp:coreProperties>
</file>